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E1FF0" w14:textId="77777777" w:rsidR="008C32CF" w:rsidRDefault="008C32CF" w:rsidP="008C32CF">
      <w:pPr>
        <w:jc w:val="center"/>
      </w:pPr>
      <w:r>
        <w:t>Installing WinScp (Epic Billing Software)</w:t>
      </w:r>
    </w:p>
    <w:p w14:paraId="2E2E1FF1" w14:textId="6CF608BC" w:rsidR="00507F57" w:rsidRDefault="006757D6" w:rsidP="006757D6">
      <w:pPr>
        <w:pStyle w:val="ListParagraph"/>
        <w:numPr>
          <w:ilvl w:val="0"/>
          <w:numId w:val="1"/>
        </w:numPr>
      </w:pPr>
      <w:r>
        <w:t>Get Epic ID # to rename PC at office</w:t>
      </w:r>
      <w:r w:rsidR="00D850C0">
        <w:t xml:space="preserve"> if not a WBH PC</w:t>
      </w:r>
      <w:r>
        <w:t>.  Example: 90500101</w:t>
      </w:r>
      <w:r w:rsidR="00A37EDE">
        <w:t xml:space="preserve"> (Located on Sharepointe site under Ambulatory Offices and Locations)</w:t>
      </w:r>
    </w:p>
    <w:p w14:paraId="2E2E1FF2" w14:textId="77777777" w:rsidR="006757D6" w:rsidRDefault="006757D6" w:rsidP="006757D6">
      <w:pPr>
        <w:pStyle w:val="ListParagraph"/>
        <w:numPr>
          <w:ilvl w:val="0"/>
          <w:numId w:val="1"/>
        </w:numPr>
      </w:pPr>
      <w:r>
        <w:t>At office, rename PC if not done already. Example A90500101Bill1</w:t>
      </w:r>
    </w:p>
    <w:p w14:paraId="12760159" w14:textId="19545838" w:rsidR="00DC22B5" w:rsidRDefault="00DC22B5" w:rsidP="00DC22B5">
      <w:pPr>
        <w:pStyle w:val="ListParagraph"/>
        <w:numPr>
          <w:ilvl w:val="1"/>
          <w:numId w:val="1"/>
        </w:numPr>
      </w:pPr>
      <w:r>
        <w:t xml:space="preserve">Make a note of the PC Name or Tag# of Billing PC. OneChart will need to know and specify on OT Map too. </w:t>
      </w:r>
    </w:p>
    <w:p w14:paraId="2E2E1FF3" w14:textId="77777777" w:rsidR="00127841" w:rsidRDefault="00127841" w:rsidP="006757D6">
      <w:pPr>
        <w:pStyle w:val="ListParagraph"/>
        <w:numPr>
          <w:ilvl w:val="0"/>
          <w:numId w:val="1"/>
        </w:numPr>
      </w:pPr>
      <w:r>
        <w:t>Put the Epic Claims folder on the desktop</w:t>
      </w:r>
    </w:p>
    <w:p w14:paraId="2E2E1FF4" w14:textId="77777777" w:rsidR="00127841" w:rsidRDefault="00127841" w:rsidP="006757D6">
      <w:pPr>
        <w:pStyle w:val="ListParagraph"/>
        <w:numPr>
          <w:ilvl w:val="0"/>
          <w:numId w:val="1"/>
        </w:numPr>
      </w:pPr>
      <w:r>
        <w:t>Run the WinSCP exe and launch Icon from desktop</w:t>
      </w:r>
    </w:p>
    <w:p w14:paraId="2E2E1FF5" w14:textId="77777777" w:rsidR="00127841" w:rsidRDefault="00127841" w:rsidP="006757D6">
      <w:pPr>
        <w:pStyle w:val="ListParagraph"/>
        <w:numPr>
          <w:ilvl w:val="0"/>
          <w:numId w:val="1"/>
        </w:numPr>
      </w:pPr>
      <w:r>
        <w:t xml:space="preserve">Click on Directories located under Environment </w:t>
      </w:r>
    </w:p>
    <w:p w14:paraId="2E2E1FF6" w14:textId="77777777" w:rsidR="00127841" w:rsidRDefault="00127841" w:rsidP="00127841">
      <w:pPr>
        <w:pStyle w:val="ListParagraph"/>
        <w:numPr>
          <w:ilvl w:val="1"/>
          <w:numId w:val="1"/>
        </w:numPr>
      </w:pPr>
      <w:r>
        <w:t>Put a check mark next to: Remember last used directory</w:t>
      </w:r>
    </w:p>
    <w:p w14:paraId="2E2E1FF7" w14:textId="77777777" w:rsidR="00127841" w:rsidRDefault="00127841" w:rsidP="00127841">
      <w:pPr>
        <w:pStyle w:val="ListParagraph"/>
        <w:numPr>
          <w:ilvl w:val="1"/>
          <w:numId w:val="1"/>
        </w:numPr>
      </w:pPr>
      <w:r>
        <w:t xml:space="preserve">Under </w:t>
      </w:r>
      <w:r w:rsidR="00A346AF">
        <w:t>“</w:t>
      </w:r>
      <w:r>
        <w:t>local directory</w:t>
      </w:r>
      <w:r w:rsidR="00A346AF">
        <w:t>”</w:t>
      </w:r>
      <w:r>
        <w:t xml:space="preserve"> browse for Epic Claims folder that is located on the desktop</w:t>
      </w:r>
    </w:p>
    <w:p w14:paraId="2E2E1FF8" w14:textId="77777777" w:rsidR="008103BA" w:rsidRDefault="00127841">
      <w:r>
        <w:rPr>
          <w:noProof/>
        </w:rPr>
        <w:drawing>
          <wp:inline distT="0" distB="0" distL="0" distR="0" wp14:anchorId="2E2E200D" wp14:editId="2E2E200E">
            <wp:extent cx="4945380" cy="34975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945380" cy="3497580"/>
                    </a:xfrm>
                    <a:prstGeom prst="rect">
                      <a:avLst/>
                    </a:prstGeom>
                  </pic:spPr>
                </pic:pic>
              </a:graphicData>
            </a:graphic>
          </wp:inline>
        </w:drawing>
      </w:r>
    </w:p>
    <w:p w14:paraId="2E2E1FF9" w14:textId="77777777" w:rsidR="00214859" w:rsidRDefault="00214859"/>
    <w:p w14:paraId="2E2E1FFA" w14:textId="77777777" w:rsidR="00214859" w:rsidRDefault="00214859"/>
    <w:p w14:paraId="2E2E1FFB" w14:textId="77777777" w:rsidR="00214859" w:rsidRDefault="00214859"/>
    <w:p w14:paraId="2E2E1FFC" w14:textId="77777777" w:rsidR="00214859" w:rsidRDefault="00214859"/>
    <w:p w14:paraId="2E2E1FFD" w14:textId="77777777" w:rsidR="00214859" w:rsidRDefault="00214859"/>
    <w:p w14:paraId="1EC41E5A" w14:textId="6E8D48FA" w:rsidR="00674AE6" w:rsidRDefault="00674AE6"/>
    <w:p w14:paraId="1AD4BE17" w14:textId="77777777" w:rsidR="00672C3B" w:rsidRDefault="00672C3B"/>
    <w:p w14:paraId="2E2E2002" w14:textId="77777777" w:rsidR="00376CDE" w:rsidRDefault="001A2572" w:rsidP="00376CDE">
      <w:pPr>
        <w:pStyle w:val="ListParagraph"/>
        <w:numPr>
          <w:ilvl w:val="0"/>
          <w:numId w:val="1"/>
        </w:numPr>
      </w:pPr>
      <w:r>
        <w:lastRenderedPageBreak/>
        <w:t>Click on Session and enter in the Host Name = 167.242.55.40</w:t>
      </w:r>
    </w:p>
    <w:p w14:paraId="2E2E2003" w14:textId="77777777" w:rsidR="001A2572" w:rsidRDefault="001A2572" w:rsidP="001A2572">
      <w:pPr>
        <w:pStyle w:val="ListParagraph"/>
        <w:numPr>
          <w:ilvl w:val="1"/>
          <w:numId w:val="1"/>
        </w:numPr>
      </w:pPr>
      <w:r>
        <w:t>This is the IP address of the BCBSM – EDDI – SFTP site</w:t>
      </w:r>
    </w:p>
    <w:p w14:paraId="2E2E2004" w14:textId="77777777" w:rsidR="001A2572" w:rsidRDefault="00DB37B5" w:rsidP="001A2572">
      <w:pPr>
        <w:pStyle w:val="ListParagraph"/>
        <w:numPr>
          <w:ilvl w:val="0"/>
          <w:numId w:val="1"/>
        </w:numPr>
      </w:pPr>
      <w:r>
        <w:t>Next is User Name and Password</w:t>
      </w:r>
    </w:p>
    <w:p w14:paraId="2E2E2005" w14:textId="77777777" w:rsidR="00DB37B5" w:rsidRDefault="00DB37B5" w:rsidP="00DB37B5">
      <w:pPr>
        <w:pStyle w:val="ListParagraph"/>
        <w:numPr>
          <w:ilvl w:val="1"/>
          <w:numId w:val="1"/>
        </w:numPr>
      </w:pPr>
      <w:r>
        <w:t xml:space="preserve">This information you get from the office.  If they don’t have this information or once you enter in the user name, password and it states access denied, the office needs to call the </w:t>
      </w:r>
    </w:p>
    <w:p w14:paraId="2E2E2006" w14:textId="77777777" w:rsidR="00DB37B5" w:rsidRDefault="00DB37B5" w:rsidP="00DB37B5">
      <w:pPr>
        <w:pStyle w:val="ListParagraph"/>
        <w:ind w:left="1440"/>
      </w:pPr>
      <w:r>
        <w:t xml:space="preserve">Help Desk (248) 597-2727 to get this information.  </w:t>
      </w:r>
    </w:p>
    <w:p w14:paraId="2E2E2007" w14:textId="77777777" w:rsidR="00DB37B5" w:rsidRDefault="00DB37B5" w:rsidP="00DB37B5">
      <w:pPr>
        <w:pStyle w:val="ListParagraph"/>
        <w:numPr>
          <w:ilvl w:val="0"/>
          <w:numId w:val="1"/>
        </w:numPr>
      </w:pPr>
      <w:r>
        <w:t xml:space="preserve">Click Save </w:t>
      </w:r>
      <w:r w:rsidR="00214859">
        <w:t xml:space="preserve">(Doesn’t appear in screenshot) </w:t>
      </w:r>
    </w:p>
    <w:p w14:paraId="2E2E2008" w14:textId="77777777" w:rsidR="00214859" w:rsidRDefault="00214859" w:rsidP="00214859">
      <w:r>
        <w:rPr>
          <w:noProof/>
        </w:rPr>
        <w:drawing>
          <wp:inline distT="0" distB="0" distL="0" distR="0" wp14:anchorId="2E2E200F" wp14:editId="2E2E2010">
            <wp:extent cx="4945380" cy="34975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45380" cy="3497580"/>
                    </a:xfrm>
                    <a:prstGeom prst="rect">
                      <a:avLst/>
                    </a:prstGeom>
                  </pic:spPr>
                </pic:pic>
              </a:graphicData>
            </a:graphic>
          </wp:inline>
        </w:drawing>
      </w:r>
    </w:p>
    <w:p w14:paraId="2E2E2009" w14:textId="77777777" w:rsidR="005940D0" w:rsidRDefault="005940D0" w:rsidP="005940D0">
      <w:pPr>
        <w:pStyle w:val="ListParagraph"/>
        <w:numPr>
          <w:ilvl w:val="0"/>
          <w:numId w:val="1"/>
        </w:numPr>
      </w:pPr>
      <w:r>
        <w:t xml:space="preserve">You may see a pop up window stating Warning (see screen shot below) just click on Yes. </w:t>
      </w:r>
    </w:p>
    <w:p w14:paraId="2E2E200A" w14:textId="77777777" w:rsidR="005940D0" w:rsidRDefault="005940D0" w:rsidP="005940D0">
      <w:r>
        <w:rPr>
          <w:noProof/>
        </w:rPr>
        <w:drawing>
          <wp:inline distT="0" distB="0" distL="0" distR="0" wp14:anchorId="2E2E2011" wp14:editId="2E2E2012">
            <wp:extent cx="5943600" cy="17164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716405"/>
                    </a:xfrm>
                    <a:prstGeom prst="rect">
                      <a:avLst/>
                    </a:prstGeom>
                  </pic:spPr>
                </pic:pic>
              </a:graphicData>
            </a:graphic>
          </wp:inline>
        </w:drawing>
      </w:r>
    </w:p>
    <w:p w14:paraId="08FA1EFD" w14:textId="1974B766" w:rsidR="003E674D" w:rsidRDefault="003E674D" w:rsidP="003E674D">
      <w:pPr>
        <w:pStyle w:val="ListParagraph"/>
        <w:numPr>
          <w:ilvl w:val="0"/>
          <w:numId w:val="1"/>
        </w:numPr>
      </w:pPr>
      <w:r>
        <w:t>Install  Dotnet 1.1 Framework</w:t>
      </w:r>
      <w:bookmarkStart w:id="0" w:name="_GoBack"/>
      <w:bookmarkEnd w:id="0"/>
    </w:p>
    <w:p w14:paraId="77417D74" w14:textId="6618880A" w:rsidR="00BF0E1E" w:rsidRDefault="00BF0E1E" w:rsidP="00BF0E1E">
      <w:pPr>
        <w:pStyle w:val="ListParagraph"/>
        <w:numPr>
          <w:ilvl w:val="0"/>
          <w:numId w:val="1"/>
        </w:numPr>
      </w:pPr>
      <w:r>
        <w:t>Install Easy Print too</w:t>
      </w:r>
    </w:p>
    <w:p w14:paraId="2E2E200B" w14:textId="77777777" w:rsidR="00933B55" w:rsidRDefault="00933B55" w:rsidP="00933B55">
      <w:pPr>
        <w:pStyle w:val="ListParagraph"/>
        <w:numPr>
          <w:ilvl w:val="0"/>
          <w:numId w:val="1"/>
        </w:numPr>
      </w:pPr>
      <w:r>
        <w:t xml:space="preserve">Update OT Map with Epic PC Name if it hasn’t been done already and indicate the Billing PC. </w:t>
      </w:r>
    </w:p>
    <w:p w14:paraId="2E2E200C" w14:textId="77777777" w:rsidR="00933B55" w:rsidRDefault="00933B55" w:rsidP="00933B55">
      <w:pPr>
        <w:pStyle w:val="ListParagraph"/>
        <w:numPr>
          <w:ilvl w:val="0"/>
          <w:numId w:val="1"/>
        </w:numPr>
      </w:pPr>
      <w:r>
        <w:t>Create a HIGH ticket for the OneChar</w:t>
      </w:r>
      <w:r w:rsidR="00721C66">
        <w:t xml:space="preserve">t Ambulatory Team regarding the updated OT Map. </w:t>
      </w:r>
    </w:p>
    <w:sectPr w:rsidR="00933B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A61176"/>
    <w:multiLevelType w:val="hybridMultilevel"/>
    <w:tmpl w:val="7EC26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F57"/>
    <w:rsid w:val="000E3CB8"/>
    <w:rsid w:val="00127841"/>
    <w:rsid w:val="001A2572"/>
    <w:rsid w:val="00214859"/>
    <w:rsid w:val="00376CDE"/>
    <w:rsid w:val="003E674D"/>
    <w:rsid w:val="004D613D"/>
    <w:rsid w:val="004E0520"/>
    <w:rsid w:val="00507F57"/>
    <w:rsid w:val="005852A1"/>
    <w:rsid w:val="005940D0"/>
    <w:rsid w:val="00672C3B"/>
    <w:rsid w:val="00674AE6"/>
    <w:rsid w:val="006757D6"/>
    <w:rsid w:val="00721C66"/>
    <w:rsid w:val="008103BA"/>
    <w:rsid w:val="008C32CF"/>
    <w:rsid w:val="00933B55"/>
    <w:rsid w:val="00A346AF"/>
    <w:rsid w:val="00A37EDE"/>
    <w:rsid w:val="00BF0E1E"/>
    <w:rsid w:val="00C02BF7"/>
    <w:rsid w:val="00D850C0"/>
    <w:rsid w:val="00DB37B5"/>
    <w:rsid w:val="00DC22B5"/>
    <w:rsid w:val="00E30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E1FF0"/>
  <w15:docId w15:val="{51F0D046-2ECA-493D-AC82-06EF9117A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7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F57"/>
    <w:rPr>
      <w:rFonts w:ascii="Tahoma" w:hAnsi="Tahoma" w:cs="Tahoma"/>
      <w:sz w:val="16"/>
      <w:szCs w:val="16"/>
    </w:rPr>
  </w:style>
  <w:style w:type="paragraph" w:styleId="ListParagraph">
    <w:name w:val="List Paragraph"/>
    <w:basedOn w:val="Normal"/>
    <w:uiPriority w:val="34"/>
    <w:qFormat/>
    <w:rsid w:val="00675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651D086D99146B5FB81880A1471F2" ma:contentTypeVersion="1" ma:contentTypeDescription="Create a new document." ma:contentTypeScope="" ma:versionID="1692de60fa22450b8500bf30ab994c9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90F1EE-4522-4CEE-9F6D-94A4CD5C6651}">
  <ds:schemaRefs>
    <ds:schemaRef ds:uri="http://schemas.microsoft.com/sharepoint/v3/contenttype/forms"/>
  </ds:schemaRefs>
</ds:datastoreItem>
</file>

<file path=customXml/itemProps2.xml><?xml version="1.0" encoding="utf-8"?>
<ds:datastoreItem xmlns:ds="http://schemas.openxmlformats.org/officeDocument/2006/customXml" ds:itemID="{911294C8-71B8-4398-BBBA-DF50C6EDE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FFF632-C297-4C12-99ED-CB1E13FA7C42}">
  <ds:schemaRefs>
    <ds:schemaRef ds:uri="http://www.w3.org/XML/1998/namespace"/>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Beaumont Health System</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Holly Kumm</dc:creator>
  <cp:lastModifiedBy>Kumm, Holly</cp:lastModifiedBy>
  <cp:revision>25</cp:revision>
  <cp:lastPrinted>2014-09-24T17:09:00Z</cp:lastPrinted>
  <dcterms:created xsi:type="dcterms:W3CDTF">2014-09-24T13:00:00Z</dcterms:created>
  <dcterms:modified xsi:type="dcterms:W3CDTF">2015-11-02T17:50:00Z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0x010100A2B651D086D99146B5FB81880A1471F2</vt:lpwstr>
  </property>
</Properties>
</file>